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E9A2" w14:textId="35B67D68" w:rsidR="003650A5" w:rsidRDefault="00DB4F05" w:rsidP="00DB4F05">
      <w:pPr>
        <w:jc w:val="center"/>
        <w:rPr>
          <w:rFonts w:ascii="Times New Roman" w:hAnsi="Times New Roman" w:cs="Times New Roman"/>
          <w:kern w:val="0"/>
          <w:sz w:val="28"/>
          <w:szCs w:val="28"/>
          <w:shd w:val="clear" w:color="auto" w:fill="FFFFFF"/>
          <w14:ligatures w14:val="none"/>
        </w:rPr>
      </w:pPr>
      <w:r>
        <w:rPr>
          <w:noProof/>
        </w:rPr>
        <w:drawing>
          <wp:inline distT="0" distB="0" distL="0" distR="0" wp14:anchorId="34F5BF26" wp14:editId="52B2D4DE">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1AC96C91" w14:textId="77777777" w:rsidR="003650A5" w:rsidRDefault="003650A5" w:rsidP="00E401AA">
      <w:pPr>
        <w:rPr>
          <w:rFonts w:ascii="Times New Roman" w:hAnsi="Times New Roman" w:cs="Times New Roman"/>
          <w:kern w:val="0"/>
          <w:sz w:val="28"/>
          <w:szCs w:val="28"/>
          <w:shd w:val="clear" w:color="auto" w:fill="FFFFFF"/>
          <w14:ligatures w14:val="none"/>
        </w:rPr>
      </w:pPr>
    </w:p>
    <w:p w14:paraId="5D5D9ADB" w14:textId="77777777" w:rsidR="004171F5" w:rsidRDefault="004171F5" w:rsidP="00E401AA">
      <w:pPr>
        <w:rPr>
          <w:rFonts w:ascii="Times New Roman" w:hAnsi="Times New Roman" w:cs="Times New Roman"/>
          <w:kern w:val="0"/>
          <w:sz w:val="28"/>
          <w:szCs w:val="28"/>
          <w:shd w:val="clear" w:color="auto" w:fill="FFFFFF"/>
          <w14:ligatures w14:val="none"/>
        </w:rPr>
      </w:pPr>
    </w:p>
    <w:p w14:paraId="211D0E0B" w14:textId="76D04271" w:rsidR="00C03DFB" w:rsidRPr="00F55614" w:rsidRDefault="009275C9" w:rsidP="00E401AA">
      <w:pPr>
        <w:rPr>
          <w:rFonts w:ascii="Arial" w:hAnsi="Arial" w:cs="Arial"/>
          <w:b/>
          <w:bCs/>
          <w:kern w:val="0"/>
          <w:sz w:val="28"/>
          <w:szCs w:val="28"/>
          <w:shd w:val="clear" w:color="auto" w:fill="FFFFFF"/>
          <w14:ligatures w14:val="none"/>
        </w:rPr>
      </w:pPr>
      <w:r w:rsidRPr="00F55614">
        <w:rPr>
          <w:rFonts w:ascii="Arial" w:hAnsi="Arial" w:cs="Arial"/>
          <w:b/>
          <w:bCs/>
          <w:kern w:val="0"/>
          <w:sz w:val="28"/>
          <w:szCs w:val="28"/>
          <w:shd w:val="clear" w:color="auto" w:fill="FFFFFF"/>
          <w14:ligatures w14:val="none"/>
        </w:rPr>
        <w:t>Introduction to the Organisation</w:t>
      </w:r>
    </w:p>
    <w:p w14:paraId="5C41D49F" w14:textId="77777777" w:rsidR="00E401AA" w:rsidRPr="00F55614" w:rsidRDefault="00E401AA" w:rsidP="00E401AA">
      <w:pPr>
        <w:rPr>
          <w:rFonts w:ascii="Arial" w:hAnsi="Arial" w:cs="Arial"/>
          <w:b/>
          <w:bCs/>
          <w:kern w:val="0"/>
          <w:sz w:val="24"/>
          <w:szCs w:val="24"/>
          <w:shd w:val="clear" w:color="auto" w:fill="FFFFFF"/>
          <w14:ligatures w14:val="none"/>
        </w:rPr>
      </w:pPr>
      <w:r w:rsidRPr="00F55614">
        <w:rPr>
          <w:rFonts w:ascii="Arial" w:hAnsi="Arial" w:cs="Arial"/>
          <w:b/>
          <w:bCs/>
          <w:kern w:val="0"/>
          <w:sz w:val="24"/>
          <w:szCs w:val="24"/>
          <w:shd w:val="clear" w:color="auto" w:fill="FFFFFF"/>
          <w14:ligatures w14:val="none"/>
        </w:rPr>
        <w:t xml:space="preserve">Fauldhouse and </w:t>
      </w:r>
      <w:proofErr w:type="spellStart"/>
      <w:r w:rsidRPr="00F55614">
        <w:rPr>
          <w:rFonts w:ascii="Arial" w:hAnsi="Arial" w:cs="Arial"/>
          <w:b/>
          <w:bCs/>
          <w:kern w:val="0"/>
          <w:sz w:val="24"/>
          <w:szCs w:val="24"/>
          <w:shd w:val="clear" w:color="auto" w:fill="FFFFFF"/>
          <w14:ligatures w14:val="none"/>
        </w:rPr>
        <w:t>Breich</w:t>
      </w:r>
      <w:proofErr w:type="spellEnd"/>
      <w:r w:rsidRPr="00F55614">
        <w:rPr>
          <w:rFonts w:ascii="Arial" w:hAnsi="Arial" w:cs="Arial"/>
          <w:b/>
          <w:bCs/>
          <w:kern w:val="0"/>
          <w:sz w:val="24"/>
          <w:szCs w:val="24"/>
          <w:shd w:val="clear" w:color="auto" w:fill="FFFFFF"/>
          <w14:ligatures w14:val="none"/>
        </w:rPr>
        <w:t xml:space="preserve"> Valley Community Development Trust </w:t>
      </w:r>
    </w:p>
    <w:p w14:paraId="6486B93E" w14:textId="4160091F"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Aims to address issues, concerns, needs, aspirations which relate to the social, economic, physical, environmental health, well-being, and regeneration of our communities. Relieve poverty, advance education, address exclusion, and disadvantage. </w:t>
      </w:r>
    </w:p>
    <w:p w14:paraId="1F7D656E" w14:textId="4F47716E"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We have a wide range groups &amp; projects: Anti-Poverty Projects, Communication &amp; Engagement, Range Community-</w:t>
      </w:r>
      <w:r w:rsidR="00F110F2" w:rsidRPr="00F55614">
        <w:rPr>
          <w:rFonts w:ascii="Arial" w:hAnsi="Arial" w:cs="Arial"/>
          <w:kern w:val="0"/>
          <w:shd w:val="clear" w:color="auto" w:fill="FFFFFF"/>
          <w14:ligatures w14:val="none"/>
        </w:rPr>
        <w:t xml:space="preserve">Based </w:t>
      </w:r>
      <w:r w:rsidRPr="00F55614">
        <w:rPr>
          <w:rFonts w:ascii="Arial" w:hAnsi="Arial" w:cs="Arial"/>
          <w:kern w:val="0"/>
          <w:shd w:val="clear" w:color="auto" w:fill="FFFFFF"/>
          <w14:ligatures w14:val="none"/>
        </w:rPr>
        <w:t xml:space="preserve">Projects (Social Prescribing Model) education, skills development, advice, information, support, services, and volunteer led opportunities. </w:t>
      </w:r>
      <w:r w:rsidR="00CD4608" w:rsidRPr="00F55614">
        <w:rPr>
          <w:rFonts w:ascii="Arial" w:hAnsi="Arial" w:cs="Arial"/>
          <w:kern w:val="0"/>
          <w:shd w:val="clear" w:color="auto" w:fill="FFFFFF"/>
          <w14:ligatures w14:val="none"/>
        </w:rPr>
        <w:t xml:space="preserve">We believe in early intervention and prevention, we </w:t>
      </w:r>
      <w:r w:rsidR="0065281E" w:rsidRPr="00F55614">
        <w:rPr>
          <w:rFonts w:ascii="Arial" w:hAnsi="Arial" w:cs="Arial"/>
          <w:kern w:val="0"/>
          <w:shd w:val="clear" w:color="auto" w:fill="FFFFFF"/>
          <w14:ligatures w14:val="none"/>
        </w:rPr>
        <w:t xml:space="preserve">would also like to </w:t>
      </w:r>
      <w:r w:rsidR="00C03DFB" w:rsidRPr="00F55614">
        <w:rPr>
          <w:rFonts w:ascii="Arial" w:hAnsi="Arial" w:cs="Arial"/>
          <w:kern w:val="0"/>
          <w:shd w:val="clear" w:color="auto" w:fill="FFFFFF"/>
          <w14:ligatures w14:val="none"/>
        </w:rPr>
        <w:t>further</w:t>
      </w:r>
      <w:r w:rsidR="0065281E" w:rsidRPr="00F55614">
        <w:rPr>
          <w:rFonts w:ascii="Arial" w:hAnsi="Arial" w:cs="Arial"/>
          <w:kern w:val="0"/>
          <w:shd w:val="clear" w:color="auto" w:fill="FFFFFF"/>
          <w14:ligatures w14:val="none"/>
        </w:rPr>
        <w:t xml:space="preserve"> develop our referral system</w:t>
      </w:r>
      <w:r w:rsidR="00C03DFB" w:rsidRPr="00F55614">
        <w:rPr>
          <w:rFonts w:ascii="Arial" w:hAnsi="Arial" w:cs="Arial"/>
          <w:kern w:val="0"/>
          <w:shd w:val="clear" w:color="auto" w:fill="FFFFFF"/>
          <w14:ligatures w14:val="none"/>
        </w:rPr>
        <w:t xml:space="preserve">. </w:t>
      </w:r>
      <w:r w:rsidRPr="00F55614">
        <w:rPr>
          <w:rFonts w:ascii="Arial" w:hAnsi="Arial" w:cs="Arial"/>
          <w:kern w:val="0"/>
          <w:shd w:val="clear" w:color="auto" w:fill="FFFFFF"/>
          <w14:ligatures w14:val="none"/>
        </w:rPr>
        <w:t xml:space="preserve">We employ </w:t>
      </w:r>
      <w:r w:rsidR="004171F5">
        <w:rPr>
          <w:rFonts w:ascii="Arial" w:hAnsi="Arial" w:cs="Arial"/>
          <w:kern w:val="0"/>
          <w:shd w:val="clear" w:color="auto" w:fill="FFFFFF"/>
          <w14:ligatures w14:val="none"/>
        </w:rPr>
        <w:t>three</w:t>
      </w:r>
      <w:r w:rsidRPr="00F55614">
        <w:rPr>
          <w:rFonts w:ascii="Arial" w:hAnsi="Arial" w:cs="Arial"/>
          <w:kern w:val="0"/>
          <w:shd w:val="clear" w:color="auto" w:fill="FFFFFF"/>
          <w14:ligatures w14:val="none"/>
        </w:rPr>
        <w:t xml:space="preserve"> full time members of staff, </w:t>
      </w:r>
      <w:r w:rsidR="004171F5">
        <w:rPr>
          <w:rFonts w:ascii="Arial" w:hAnsi="Arial" w:cs="Arial"/>
          <w:kern w:val="0"/>
          <w:shd w:val="clear" w:color="auto" w:fill="FFFFFF"/>
          <w14:ligatures w14:val="none"/>
        </w:rPr>
        <w:t>six</w:t>
      </w:r>
      <w:r w:rsidRPr="00F55614">
        <w:rPr>
          <w:rFonts w:ascii="Arial" w:hAnsi="Arial" w:cs="Arial"/>
          <w:kern w:val="0"/>
          <w:shd w:val="clear" w:color="auto" w:fill="FFFFFF"/>
          <w14:ligatures w14:val="none"/>
        </w:rPr>
        <w:t xml:space="preserve"> part time. </w:t>
      </w:r>
    </w:p>
    <w:p w14:paraId="28A8E1A3" w14:textId="70E5E651"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We have conducted several community consultations and research projects since the Trust was established in 2006. This has allowed us to gather and disseminate essential information within our communities. This helps us to formulate community led, community driven responses to local issues and needs. We have further developed our services and resources to confront and address the lasting consequences and effects of the Pandemic, </w:t>
      </w:r>
      <w:r w:rsidR="00E93509" w:rsidRPr="00F55614">
        <w:rPr>
          <w:rFonts w:ascii="Arial" w:hAnsi="Arial" w:cs="Arial"/>
          <w:kern w:val="0"/>
          <w:shd w:val="clear" w:color="auto" w:fill="FFFFFF"/>
          <w14:ligatures w14:val="none"/>
        </w:rPr>
        <w:t xml:space="preserve">and </w:t>
      </w:r>
      <w:r w:rsidRPr="00F55614">
        <w:rPr>
          <w:rFonts w:ascii="Arial" w:hAnsi="Arial" w:cs="Arial"/>
          <w:kern w:val="0"/>
          <w:shd w:val="clear" w:color="auto" w:fill="FFFFFF"/>
          <w14:ligatures w14:val="none"/>
        </w:rPr>
        <w:t>the cost-of-living crisis.</w:t>
      </w:r>
    </w:p>
    <w:p w14:paraId="71E4F84A" w14:textId="37D91D2C" w:rsidR="00E401AA"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It is through our community development work, our community consultations, and experience of working within the local community that we have identified the need for the </w:t>
      </w:r>
      <w:r w:rsidR="00F55614">
        <w:rPr>
          <w:rFonts w:ascii="Arial" w:hAnsi="Arial" w:cs="Arial"/>
          <w:kern w:val="0"/>
          <w:shd w:val="clear" w:color="auto" w:fill="FFFFFF"/>
          <w14:ligatures w14:val="none"/>
        </w:rPr>
        <w:t>Mental Health and Wellbeing Worker</w:t>
      </w:r>
      <w:r w:rsidR="002D4040" w:rsidRPr="00F55614">
        <w:rPr>
          <w:rFonts w:ascii="Arial" w:hAnsi="Arial" w:cs="Arial"/>
          <w:kern w:val="0"/>
          <w:shd w:val="clear" w:color="auto" w:fill="FFFFFF"/>
          <w14:ligatures w14:val="none"/>
        </w:rPr>
        <w:t xml:space="preserve"> Post</w:t>
      </w:r>
      <w:r w:rsidRPr="00F55614">
        <w:rPr>
          <w:rFonts w:ascii="Arial" w:hAnsi="Arial" w:cs="Arial"/>
          <w:kern w:val="0"/>
          <w:shd w:val="clear" w:color="auto" w:fill="FFFFFF"/>
          <w14:ligatures w14:val="none"/>
        </w:rPr>
        <w:t>.</w:t>
      </w:r>
    </w:p>
    <w:p w14:paraId="1CF8D882" w14:textId="77777777" w:rsidR="004171F5" w:rsidRPr="00F55614" w:rsidRDefault="004171F5" w:rsidP="00E401AA">
      <w:pPr>
        <w:rPr>
          <w:rFonts w:ascii="Arial" w:hAnsi="Arial" w:cs="Arial"/>
          <w:kern w:val="0"/>
          <w:shd w:val="clear" w:color="auto" w:fill="FFFFFF"/>
          <w14:ligatures w14:val="none"/>
        </w:rPr>
      </w:pPr>
    </w:p>
    <w:p w14:paraId="7816130F" w14:textId="782148B8"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For </w:t>
      </w:r>
      <w:r w:rsidR="00F55614" w:rsidRPr="004171F5">
        <w:rPr>
          <w:rFonts w:ascii="Arial" w:hAnsi="Arial" w:cs="Arial"/>
          <w:b/>
          <w:bCs/>
          <w:kern w:val="0"/>
          <w:shd w:val="clear" w:color="auto" w:fill="FFFFFF"/>
          <w14:ligatures w14:val="none"/>
        </w:rPr>
        <w:t>f</w:t>
      </w:r>
      <w:r w:rsidRPr="004171F5">
        <w:rPr>
          <w:rFonts w:ascii="Arial" w:hAnsi="Arial" w:cs="Arial"/>
          <w:b/>
          <w:bCs/>
          <w:kern w:val="0"/>
          <w:shd w:val="clear" w:color="auto" w:fill="FFFFFF"/>
          <w14:ligatures w14:val="none"/>
        </w:rPr>
        <w:t xml:space="preserve">urther </w:t>
      </w:r>
      <w:r w:rsidR="00F55614" w:rsidRPr="004171F5">
        <w:rPr>
          <w:rFonts w:ascii="Arial" w:hAnsi="Arial" w:cs="Arial"/>
          <w:b/>
          <w:bCs/>
          <w:kern w:val="0"/>
          <w:shd w:val="clear" w:color="auto" w:fill="FFFFFF"/>
          <w14:ligatures w14:val="none"/>
        </w:rPr>
        <w:t>i</w:t>
      </w:r>
      <w:r w:rsidRPr="004171F5">
        <w:rPr>
          <w:rFonts w:ascii="Arial" w:hAnsi="Arial" w:cs="Arial"/>
          <w:b/>
          <w:bCs/>
          <w:kern w:val="0"/>
          <w:shd w:val="clear" w:color="auto" w:fill="FFFFFF"/>
          <w14:ligatures w14:val="none"/>
        </w:rPr>
        <w:t xml:space="preserve">nformation on our Services and Resources please see our </w:t>
      </w:r>
      <w:r w:rsidR="00B8292F" w:rsidRPr="004171F5">
        <w:rPr>
          <w:rFonts w:ascii="Arial" w:hAnsi="Arial" w:cs="Arial"/>
          <w:b/>
          <w:bCs/>
          <w:kern w:val="0"/>
          <w:shd w:val="clear" w:color="auto" w:fill="FFFFFF"/>
          <w14:ligatures w14:val="none"/>
        </w:rPr>
        <w:t>website</w:t>
      </w:r>
      <w:r w:rsidRPr="004171F5">
        <w:rPr>
          <w:rFonts w:ascii="Arial" w:hAnsi="Arial" w:cs="Arial"/>
          <w:b/>
          <w:bCs/>
          <w:kern w:val="0"/>
          <w:shd w:val="clear" w:color="auto" w:fill="FFFFFF"/>
          <w14:ligatures w14:val="none"/>
        </w:rPr>
        <w:t xml:space="preserve"> </w:t>
      </w:r>
      <w:hyperlink r:id="rId8" w:history="1">
        <w:r w:rsidRPr="004171F5">
          <w:rPr>
            <w:rStyle w:val="Hyperlink"/>
            <w:rFonts w:ascii="Arial" w:hAnsi="Arial" w:cs="Arial"/>
            <w:b/>
            <w:bCs/>
            <w:kern w:val="0"/>
            <w:shd w:val="clear" w:color="auto" w:fill="FFFFFF"/>
            <w14:ligatures w14:val="none"/>
          </w:rPr>
          <w:t>www.fauldhouse.org.uk</w:t>
        </w:r>
      </w:hyperlink>
      <w:r w:rsidRPr="004171F5">
        <w:rPr>
          <w:rFonts w:ascii="Arial" w:hAnsi="Arial" w:cs="Arial"/>
          <w:b/>
          <w:bCs/>
          <w:kern w:val="0"/>
          <w:shd w:val="clear" w:color="auto" w:fill="FFFFFF"/>
          <w14:ligatures w14:val="none"/>
        </w:rPr>
        <w:t xml:space="preserve"> </w:t>
      </w:r>
    </w:p>
    <w:p w14:paraId="01E6211C" w14:textId="2ADEF403"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Or call </w:t>
      </w:r>
      <w:r w:rsidR="008018A2" w:rsidRPr="004171F5">
        <w:rPr>
          <w:rFonts w:ascii="Arial" w:hAnsi="Arial" w:cs="Arial"/>
          <w:b/>
          <w:bCs/>
          <w:kern w:val="0"/>
          <w:shd w:val="clear" w:color="auto" w:fill="FFFFFF"/>
          <w14:ligatures w14:val="none"/>
        </w:rPr>
        <w:t>Karen Jamieson</w:t>
      </w:r>
      <w:r w:rsidRPr="004171F5">
        <w:rPr>
          <w:rFonts w:ascii="Arial" w:hAnsi="Arial" w:cs="Arial"/>
          <w:b/>
          <w:bCs/>
          <w:kern w:val="0"/>
          <w:shd w:val="clear" w:color="auto" w:fill="FFFFFF"/>
          <w14:ligatures w14:val="none"/>
        </w:rPr>
        <w:t xml:space="preserve"> on 01501 773 699 </w:t>
      </w:r>
    </w:p>
    <w:p w14:paraId="7490EFFB" w14:textId="17C22F1F"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Email: </w:t>
      </w:r>
      <w:hyperlink r:id="rId9" w:history="1">
        <w:r w:rsidR="00864AB3" w:rsidRPr="004171F5">
          <w:rPr>
            <w:rStyle w:val="Hyperlink"/>
            <w:rFonts w:ascii="Arial" w:hAnsi="Arial" w:cs="Arial"/>
            <w:b/>
            <w:bCs/>
            <w:kern w:val="0"/>
            <w:shd w:val="clear" w:color="auto" w:fill="FFFFFF"/>
            <w14:ligatures w14:val="none"/>
          </w:rPr>
          <w:t>info@fauldhouse.org.uk</w:t>
        </w:r>
      </w:hyperlink>
      <w:r w:rsidRPr="004171F5">
        <w:rPr>
          <w:rFonts w:ascii="Arial" w:hAnsi="Arial" w:cs="Arial"/>
          <w:b/>
          <w:bCs/>
          <w:kern w:val="0"/>
          <w:shd w:val="clear" w:color="auto" w:fill="FFFFFF"/>
          <w14:ligatures w14:val="none"/>
        </w:rPr>
        <w:t xml:space="preserve"> </w:t>
      </w:r>
    </w:p>
    <w:p w14:paraId="775374F5" w14:textId="77777777" w:rsidR="00E401AA" w:rsidRPr="00917CA6" w:rsidRDefault="00E401AA" w:rsidP="00E401AA">
      <w:pPr>
        <w:rPr>
          <w:rFonts w:ascii="Times New Roman" w:hAnsi="Times New Roman" w:cs="Times New Roman"/>
          <w:sz w:val="28"/>
          <w:szCs w:val="28"/>
        </w:rPr>
      </w:pPr>
    </w:p>
    <w:p w14:paraId="2884851E" w14:textId="77777777" w:rsidR="008C38B7" w:rsidRPr="00917CA6" w:rsidRDefault="008C38B7">
      <w:pPr>
        <w:rPr>
          <w:rFonts w:ascii="Times New Roman" w:hAnsi="Times New Roman" w:cs="Times New Roman"/>
          <w:sz w:val="28"/>
          <w:szCs w:val="28"/>
        </w:rPr>
      </w:pPr>
    </w:p>
    <w:sectPr w:rsidR="008C38B7" w:rsidRPr="0091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A"/>
    <w:rsid w:val="000F19D0"/>
    <w:rsid w:val="0015398F"/>
    <w:rsid w:val="002A6FD2"/>
    <w:rsid w:val="002D4040"/>
    <w:rsid w:val="002F1F0D"/>
    <w:rsid w:val="00316810"/>
    <w:rsid w:val="003360A6"/>
    <w:rsid w:val="00336ADB"/>
    <w:rsid w:val="003650A5"/>
    <w:rsid w:val="0040623D"/>
    <w:rsid w:val="004171F5"/>
    <w:rsid w:val="0065281E"/>
    <w:rsid w:val="00652D5E"/>
    <w:rsid w:val="008018A2"/>
    <w:rsid w:val="00836055"/>
    <w:rsid w:val="00864AB3"/>
    <w:rsid w:val="008C38B7"/>
    <w:rsid w:val="00917CA6"/>
    <w:rsid w:val="00920005"/>
    <w:rsid w:val="009275C9"/>
    <w:rsid w:val="009C54EC"/>
    <w:rsid w:val="00A01685"/>
    <w:rsid w:val="00A4207F"/>
    <w:rsid w:val="00B8292F"/>
    <w:rsid w:val="00C03DFB"/>
    <w:rsid w:val="00C965D2"/>
    <w:rsid w:val="00CB4E90"/>
    <w:rsid w:val="00CD4608"/>
    <w:rsid w:val="00DB4F05"/>
    <w:rsid w:val="00E401AA"/>
    <w:rsid w:val="00E93509"/>
    <w:rsid w:val="00F110F2"/>
    <w:rsid w:val="00F24370"/>
    <w:rsid w:val="00F5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A39"/>
  <w15:chartTrackingRefBased/>
  <w15:docId w15:val="{05CFA8C0-A3F8-4753-8551-0AB3F55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A"/>
    <w:pPr>
      <w:spacing w:line="254" w:lineRule="auto"/>
    </w:pPr>
  </w:style>
  <w:style w:type="paragraph" w:styleId="Heading1">
    <w:name w:val="heading 1"/>
    <w:basedOn w:val="Normal"/>
    <w:next w:val="Normal"/>
    <w:link w:val="Heading1Char"/>
    <w:uiPriority w:val="9"/>
    <w:qFormat/>
    <w:rsid w:val="00E401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A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A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A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AA"/>
    <w:rPr>
      <w:rFonts w:eastAsiaTheme="majorEastAsia" w:cstheme="majorBidi"/>
      <w:color w:val="272727" w:themeColor="text1" w:themeTint="D8"/>
    </w:rPr>
  </w:style>
  <w:style w:type="paragraph" w:styleId="Title">
    <w:name w:val="Title"/>
    <w:basedOn w:val="Normal"/>
    <w:next w:val="Normal"/>
    <w:link w:val="TitleChar"/>
    <w:uiPriority w:val="10"/>
    <w:qFormat/>
    <w:rsid w:val="00E4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401AA"/>
    <w:rPr>
      <w:i/>
      <w:iCs/>
      <w:color w:val="404040" w:themeColor="text1" w:themeTint="BF"/>
    </w:rPr>
  </w:style>
  <w:style w:type="paragraph" w:styleId="ListParagraph">
    <w:name w:val="List Paragraph"/>
    <w:basedOn w:val="Normal"/>
    <w:uiPriority w:val="34"/>
    <w:qFormat/>
    <w:rsid w:val="00E401AA"/>
    <w:pPr>
      <w:spacing w:line="259" w:lineRule="auto"/>
      <w:ind w:left="720"/>
      <w:contextualSpacing/>
    </w:pPr>
  </w:style>
  <w:style w:type="character" w:styleId="IntenseEmphasis">
    <w:name w:val="Intense Emphasis"/>
    <w:basedOn w:val="DefaultParagraphFont"/>
    <w:uiPriority w:val="21"/>
    <w:qFormat/>
    <w:rsid w:val="00E401AA"/>
    <w:rPr>
      <w:i/>
      <w:iCs/>
      <w:color w:val="0F4761" w:themeColor="accent1" w:themeShade="BF"/>
    </w:rPr>
  </w:style>
  <w:style w:type="paragraph" w:styleId="IntenseQuote">
    <w:name w:val="Intense Quote"/>
    <w:basedOn w:val="Normal"/>
    <w:next w:val="Normal"/>
    <w:link w:val="IntenseQuoteChar"/>
    <w:uiPriority w:val="30"/>
    <w:qFormat/>
    <w:rsid w:val="00E401A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AA"/>
    <w:rPr>
      <w:i/>
      <w:iCs/>
      <w:color w:val="0F4761" w:themeColor="accent1" w:themeShade="BF"/>
    </w:rPr>
  </w:style>
  <w:style w:type="character" w:styleId="IntenseReference">
    <w:name w:val="Intense Reference"/>
    <w:basedOn w:val="DefaultParagraphFont"/>
    <w:uiPriority w:val="32"/>
    <w:qFormat/>
    <w:rsid w:val="00E401AA"/>
    <w:rPr>
      <w:b/>
      <w:bCs/>
      <w:smallCaps/>
      <w:color w:val="0F4761" w:themeColor="accent1" w:themeShade="BF"/>
      <w:spacing w:val="5"/>
    </w:rPr>
  </w:style>
  <w:style w:type="character" w:styleId="Hyperlink">
    <w:name w:val="Hyperlink"/>
    <w:basedOn w:val="DefaultParagraphFont"/>
    <w:uiPriority w:val="99"/>
    <w:unhideWhenUsed/>
    <w:rsid w:val="00E401AA"/>
    <w:rPr>
      <w:color w:val="467886" w:themeColor="hyperlink"/>
      <w:u w:val="single"/>
    </w:rPr>
  </w:style>
  <w:style w:type="character" w:styleId="UnresolvedMention">
    <w:name w:val="Unresolved Mention"/>
    <w:basedOn w:val="DefaultParagraphFont"/>
    <w:uiPriority w:val="99"/>
    <w:semiHidden/>
    <w:unhideWhenUsed/>
    <w:rsid w:val="0086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ldhou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fauld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Props1.xml><?xml version="1.0" encoding="utf-8"?>
<ds:datastoreItem xmlns:ds="http://schemas.openxmlformats.org/officeDocument/2006/customXml" ds:itemID="{09C62CD5-B97E-49AF-AFFE-E46625B3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50B3A-BE6F-472A-AC38-9519CD31DCA4}">
  <ds:schemaRefs>
    <ds:schemaRef ds:uri="http://schemas.microsoft.com/sharepoint/v3/contenttype/forms"/>
  </ds:schemaRefs>
</ds:datastoreItem>
</file>

<file path=customXml/itemProps3.xml><?xml version="1.0" encoding="utf-8"?>
<ds:datastoreItem xmlns:ds="http://schemas.openxmlformats.org/officeDocument/2006/customXml" ds:itemID="{EC933D41-3C93-4982-82EA-DDC215D0A217}">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1457</Characters>
  <Application>Microsoft Office Word</Application>
  <DocSecurity>0</DocSecurity>
  <Lines>36</Lines>
  <Paragraphs>24</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3</cp:revision>
  <dcterms:created xsi:type="dcterms:W3CDTF">2026-05-07T10:19:00Z</dcterms:created>
  <dcterms:modified xsi:type="dcterms:W3CDTF">2026-05-07T11:15:00Z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